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bCs w:val="1"/>
          <w:color w:val="000000"/>
          <w:sz w:val="36"/>
          <w:szCs w:val="36"/>
        </w:rPr>
      </w:pPr>
      <w:r w:rsidDel="00000000" w:rsidR="00000000" w:rsidRPr="00000000">
        <w:rPr>
          <w:b w:val="1"/>
          <w:bCs w:val="1"/>
          <w:color w:val="000000"/>
          <w:sz w:val="36"/>
          <w:szCs w:val="36"/>
          <w:rtl w:val="0"/>
        </w:rPr>
        <w:t xml:space="preserve">Call-Off Schedule 9 (Security)</w:t>
      </w:r>
    </w:p>
    <w:p w:rsidR="00000000" w:rsidDel="00000000" w:rsidP="00000000" w:rsidRDefault="00000000" w:rsidRPr="00000000" w14:paraId="00000002">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0" w:hanging="567"/>
        <w:rPr>
          <w:b w:val="1"/>
          <w:bCs w:val="1"/>
          <w:color w:val="000000"/>
          <w:sz w:val="36"/>
          <w:szCs w:val="36"/>
        </w:rPr>
      </w:pPr>
      <w:r w:rsidDel="00000000" w:rsidR="00000000" w:rsidRPr="00000000">
        <w:rPr>
          <w:b w:val="1"/>
          <w:bCs w:val="1"/>
          <w:color w:val="000000"/>
          <w:sz w:val="36"/>
          <w:szCs w:val="36"/>
          <w:rtl w:val="0"/>
        </w:rPr>
        <w:t xml:space="preserve">Part A: Short Form Security Requirements</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smallCaps w:val="1"/>
          <w:color w:val="000000"/>
          <w:sz w:val="24"/>
          <w:szCs w:val="24"/>
          <w:rtl w:val="0"/>
        </w:rPr>
        <w:t xml:space="preserve">D</w:t>
      </w:r>
      <w:r w:rsidDel="00000000" w:rsidR="00000000" w:rsidRPr="00000000">
        <w:rPr>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tabs>
                <w:tab w:val="left" w:leader="none" w:pos="-9"/>
              </w:tabs>
              <w:spacing w:after="120" w:lineRule="auto"/>
              <w:ind w:left="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occurrence of:</w:t>
            </w:r>
          </w:p>
          <w:p w:rsidR="00000000" w:rsidDel="00000000" w:rsidP="00000000" w:rsidRDefault="00000000" w:rsidRPr="00000000" w14:paraId="00000008">
            <w:pPr>
              <w:numPr>
                <w:ilvl w:val="1"/>
                <w:numId w:val="2"/>
              </w:numPr>
              <w:tabs>
                <w:tab w:val="left" w:leader="none" w:pos="144"/>
              </w:tabs>
              <w:spacing w:after="120" w:lineRule="auto"/>
              <w:ind w:left="720" w:hanging="36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9">
            <w:pPr>
              <w:numPr>
                <w:ilvl w:val="1"/>
                <w:numId w:val="2"/>
              </w:numPr>
              <w:tabs>
                <w:tab w:val="left" w:leader="none" w:pos="144"/>
              </w:tabs>
              <w:spacing w:after="120" w:lineRule="auto"/>
              <w:ind w:left="720" w:hanging="36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A">
            <w:pPr>
              <w:tabs>
                <w:tab w:val="left" w:leader="none" w:pos="-9"/>
              </w:tabs>
              <w:spacing w:after="120" w:lineRule="auto"/>
              <w:ind w:left="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tabs>
                <w:tab w:val="left" w:leader="none" w:pos="-179"/>
              </w:tabs>
              <w:spacing w:after="120" w:lineRule="auto"/>
              <w:ind w:left="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w:t>
      </w:r>
      <w:r w:rsidDel="00000000" w:rsidR="00000000" w:rsidRPr="00000000">
        <w:rPr>
          <w:rtl w:val="0"/>
        </w:rPr>
        <w:t xml:space="preserve">Security Policy and the </w:t>
      </w:r>
      <w:r w:rsidDel="00000000" w:rsidR="00000000" w:rsidRPr="00000000">
        <w:rPr>
          <w:color w:val="000000"/>
          <w:sz w:val="24"/>
          <w:szCs w:val="24"/>
          <w:rtl w:val="0"/>
        </w:rPr>
        <w:t xml:space="preserve">requirements in this Schedule </w:t>
      </w:r>
      <w:r w:rsidDel="00000000" w:rsidR="00000000" w:rsidRPr="00000000">
        <w:rPr>
          <w:rtl w:val="0"/>
        </w:rPr>
        <w:t xml:space="preserve">including </w:t>
      </w:r>
      <w:r w:rsidDel="00000000" w:rsidR="00000000" w:rsidRPr="00000000">
        <w:rPr>
          <w:color w:val="000000"/>
          <w:sz w:val="24"/>
          <w:szCs w:val="24"/>
          <w:rtl w:val="0"/>
        </w:rPr>
        <w:t xml:space="preserve">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rtl w:val="0"/>
        </w:rPr>
        <w:t xml:space="preserve">The</w:t>
      </w:r>
      <w:r w:rsidDel="00000000" w:rsidR="00000000" w:rsidRPr="00000000">
        <w:rPr>
          <w:color w:val="000000"/>
          <w:sz w:val="24"/>
          <w:szCs w:val="24"/>
          <w:rtl w:val="0"/>
        </w:rPr>
        <w:t xml:space="preserve"> Buyer shall notify the Supplier of any changes or proposed changes to the Security Policy.</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smallCaps w:val="1"/>
          <w:color w:val="000000"/>
          <w:sz w:val="24"/>
          <w:szCs w:val="24"/>
          <w:rtl w:val="0"/>
        </w:rPr>
        <w:t xml:space="preserve">S</w:t>
      </w:r>
      <w:r w:rsidDel="00000000" w:rsidR="00000000" w:rsidRPr="00000000">
        <w:rPr>
          <w:b w:val="1"/>
          <w:bCs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3znysh7" w:id="2"/>
      <w:bookmarkEnd w:id="2"/>
      <w:r w:rsidDel="00000000" w:rsidR="00000000" w:rsidRPr="00000000">
        <w:rPr>
          <w:b w:val="1"/>
          <w:bCs w:val="1"/>
          <w:color w:val="000000"/>
          <w:sz w:val="24"/>
          <w:szCs w:val="24"/>
          <w:rtl w:val="0"/>
        </w:rPr>
        <w:t xml:space="preserve">Introduction</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tyjcwt" w:id="4"/>
      <w:bookmarkEnd w:id="4"/>
      <w:r w:rsidDel="00000000" w:rsidR="00000000" w:rsidRPr="00000000">
        <w:rPr>
          <w:b w:val="1"/>
          <w:bCs w:val="1"/>
          <w:color w:val="000000"/>
          <w:sz w:val="24"/>
          <w:szCs w:val="24"/>
          <w:rtl w:val="0"/>
        </w:rPr>
        <w:t xml:space="preserve">Content of the Security Management Plan</w:t>
      </w:r>
    </w:p>
    <w:p w:rsidR="00000000" w:rsidDel="00000000" w:rsidP="00000000" w:rsidRDefault="00000000" w:rsidRPr="00000000" w14:paraId="0000002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2s8eyo1" w:id="8"/>
      <w:bookmarkEnd w:id="8"/>
      <w:r w:rsidDel="00000000" w:rsidR="00000000" w:rsidRPr="00000000">
        <w:rPr>
          <w:b w:val="1"/>
          <w:bCs w:val="1"/>
          <w:color w:val="000000"/>
          <w:sz w:val="24"/>
          <w:szCs w:val="24"/>
          <w:rtl w:val="0"/>
        </w:rPr>
        <w:t xml:space="preserve">Development of the Security Management Plan</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Within twenty (20)</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lnxbz9" w:id="12"/>
      <w:bookmarkEnd w:id="12"/>
      <w:r w:rsidDel="00000000" w:rsidR="00000000" w:rsidRPr="00000000">
        <w:rPr>
          <w:b w:val="1"/>
          <w:bCs w:val="1"/>
          <w:color w:val="000000"/>
          <w:sz w:val="24"/>
          <w:szCs w:val="24"/>
          <w:rtl w:val="0"/>
        </w:rPr>
        <w:t xml:space="preserve">Amendment of the Security Management Plan</w:t>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5nkun2" w:id="13"/>
      <w:bookmarkEnd w:id="13"/>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w:t>
      </w:r>
      <w:r w:rsidDel="00000000" w:rsidR="00000000" w:rsidRPr="00000000">
        <w:rPr>
          <w:rtl w:val="0"/>
        </w:rPr>
        <w:t xml:space="preserve">,</w:t>
      </w:r>
      <w:r w:rsidDel="00000000" w:rsidR="00000000" w:rsidRPr="00000000">
        <w:rPr>
          <w:color w:val="000000"/>
          <w:sz w:val="24"/>
          <w:szCs w:val="24"/>
          <w:rtl w:val="0"/>
        </w:rPr>
        <w:t xml:space="preserve"> a request by the Buyer or otherwise) shall be subject to the Variation Procedure.</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Security breach</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 </w:t>
    </w:r>
    <w:r w:rsidDel="00000000" w:rsidR="00000000" w:rsidRPr="00000000">
      <w:rPr>
        <w:sz w:val="20"/>
        <w:szCs w:val="20"/>
        <w:rtl w:val="0"/>
      </w:rPr>
      <w:t xml:space="preserve">RM6257</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jc w:val="left"/>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1.0</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jc w:val="left"/>
      <w:rPr>
        <w:color w:val="a6a6a6"/>
        <w:sz w:val="20"/>
        <w:szCs w:val="20"/>
      </w:rPr>
    </w:pPr>
    <w:bookmarkStart w:colFirst="0" w:colLast="0" w:name="_heading=h.37m2jsg" w:id="20"/>
    <w:bookmarkEnd w:id="20"/>
    <w:r w:rsidDel="00000000" w:rsidR="00000000" w:rsidRPr="00000000">
      <w:rPr>
        <w:sz w:val="20"/>
        <w:szCs w:val="20"/>
        <w:rtl w:val="0"/>
      </w:rPr>
      <w:t xml:space="preserve">    </w:t>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ind w:left="0" w:firstLine="0"/>
      <w:rPr>
        <w:b w:val="1"/>
        <w:bCs w:val="1"/>
        <w:sz w:val="20"/>
        <w:szCs w:val="20"/>
      </w:rPr>
    </w:pPr>
    <w:r w:rsidDel="00000000" w:rsidR="00000000" w:rsidRPr="00000000">
      <w:rPr>
        <w:b w:val="1"/>
        <w:bCs w:val="1"/>
        <w:sz w:val="20"/>
        <w:szCs w:val="20"/>
        <w:rtl w:val="0"/>
      </w:rPr>
      <w:t xml:space="preserve">Call-Off Schedule 9 (Security)</w:t>
    </w:r>
  </w:p>
  <w:p w:rsidR="00000000" w:rsidDel="00000000" w:rsidP="00000000" w:rsidRDefault="00000000" w:rsidRPr="00000000" w14:paraId="00000044">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45">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46">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1700" w:hanging="720"/>
      </w:pPr>
      <w:rPr>
        <w:b w:val="0"/>
        <w:bCs w:val="0"/>
        <w:i w:val="0"/>
        <w:iCs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065" w:hanging="1080"/>
      </w:pPr>
      <w:rPr>
        <w:b w:val="0"/>
        <w:bCs w:val="0"/>
        <w:i w:val="0"/>
        <w:iCs w:val="0"/>
        <w:smallCaps w:val="0"/>
        <w:strike w:val="0"/>
        <w:color w:val="000000"/>
        <w:u w:val="none"/>
        <w:vertAlign w:val="baseline"/>
      </w:rPr>
    </w:lvl>
    <w:lvl w:ilvl="5">
      <w:start w:val="1"/>
      <w:numFmt w:val="upperLetter"/>
      <w:lvlText w:val="(%6)"/>
      <w:lvlJc w:val="left"/>
      <w:pPr>
        <w:ind w:left="1156" w:hanging="1080"/>
      </w:pPr>
      <w:rPr>
        <w:b w:val="0"/>
        <w:bCs w:val="0"/>
        <w:i w:val="0"/>
        <w:iCs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ind w:left="0" w:hanging="360"/>
      <w:jc w:val="left"/>
    </w:pPr>
    <w:rPr>
      <w:b w:val="1"/>
      <w:bCs w:val="1"/>
      <w:sz w:val="20"/>
      <w:szCs w:val="20"/>
    </w:rPr>
  </w:style>
  <w:style w:type="paragraph" w:styleId="Heading2">
    <w:name w:val="heading 2"/>
    <w:basedOn w:val="Normal"/>
    <w:next w:val="Normal"/>
    <w:pPr>
      <w:keepNext w:val="1"/>
      <w:keepLines w:val="1"/>
      <w:spacing w:after="0" w:before="240" w:lineRule="auto"/>
      <w:ind w:left="0" w:hanging="357"/>
      <w:jc w:val="left"/>
    </w:pPr>
    <w:rPr>
      <w:b w:val="1"/>
      <w:bCs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bCs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bCs w:val="1"/>
      <w:i w:val="1"/>
      <w:iCs w:val="1"/>
      <w:color w:val="4f81bd"/>
    </w:rPr>
  </w:style>
  <w:style w:type="paragraph" w:styleId="Heading5">
    <w:name w:val="heading 5"/>
    <w:basedOn w:val="Normal"/>
    <w:next w:val="Normal"/>
    <w:pPr>
      <w:keepNext w:val="1"/>
      <w:keepLines w:val="1"/>
      <w:spacing w:after="40" w:before="220" w:lineRule="auto"/>
      <w:ind w:left="1008" w:hanging="432"/>
    </w:pPr>
    <w:rPr>
      <w:b w:val="1"/>
      <w:bCs w:val="1"/>
    </w:rPr>
  </w:style>
  <w:style w:type="paragraph" w:styleId="Heading6">
    <w:name w:val="heading 6"/>
    <w:basedOn w:val="Normal"/>
    <w:next w:val="Normal"/>
    <w:pPr>
      <w:keepNext w:val="1"/>
      <w:keepLines w:val="1"/>
      <w:spacing w:after="40" w:before="200" w:lineRule="auto"/>
      <w:ind w:left="1152" w:hanging="432"/>
    </w:pPr>
    <w:rPr>
      <w:b w:val="1"/>
      <w:bCs w:val="1"/>
      <w:sz w:val="20"/>
      <w:szCs w:val="20"/>
    </w:rPr>
  </w:style>
  <w:style w:type="paragraph" w:styleId="Title">
    <w:name w:val="Title"/>
    <w:basedOn w:val="Normal"/>
    <w:next w:val="Normal"/>
    <w:pPr>
      <w:keepNext w:val="1"/>
      <w:keepLines w:val="1"/>
      <w:spacing w:after="120" w:before="480" w:lineRule="auto"/>
      <w:ind w:left="0"/>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BB1971"/>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BB1971"/>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BB1971"/>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BB197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BB197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BB197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
    <w:rsid w:val="00D3427F"/>
    <w:rPr>
      <w:rFonts w:cstheme="majorBidi" w:eastAsiaTheme="majorEastAsia"/>
      <w:b w:val="1"/>
      <w:sz w:val="20"/>
      <w:szCs w:val="32"/>
    </w:rPr>
  </w:style>
  <w:style w:type="character" w:styleId="Heading2Char" w:customStyle="1">
    <w:name w:val="Heading 2 Char"/>
    <w:basedOn w:val="DefaultParagraphFont"/>
    <w:link w:val="Heading2"/>
    <w:uiPriority w:val="9"/>
    <w:semiHidden w:val="1"/>
    <w:rsid w:val="00D3427F"/>
    <w:rPr>
      <w:rFonts w:cstheme="majorBidi" w:eastAsiaTheme="majorEastAsia"/>
      <w:b w:val="1"/>
      <w:bCs w:val="1"/>
      <w:sz w:val="20"/>
      <w:szCs w:val="26"/>
    </w:rPr>
  </w:style>
  <w:style w:type="character" w:styleId="Heading5Char" w:customStyle="1">
    <w:name w:val="Heading 5 Char"/>
    <w:basedOn w:val="DefaultParagraphFont"/>
    <w:link w:val="Heading5"/>
    <w:uiPriority w:val="9"/>
    <w:semiHidden w:val="1"/>
    <w:rsid w:val="00D3427F"/>
    <w:rPr>
      <w:rFonts w:cstheme="minorBidi" w:eastAsiaTheme="minorHAnsi"/>
      <w:b w:val="1"/>
    </w:rPr>
  </w:style>
  <w:style w:type="character" w:styleId="Heading6Char" w:customStyle="1">
    <w:name w:val="Heading 6 Char"/>
    <w:basedOn w:val="DefaultParagraphFont"/>
    <w:link w:val="Heading6"/>
    <w:uiPriority w:val="9"/>
    <w:semiHidden w:val="1"/>
    <w:rsid w:val="00D3427F"/>
    <w:rPr>
      <w:rFonts w:cstheme="minorBidi" w:eastAsiaTheme="minorHAnsi"/>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BB1971"/>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BB1971"/>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BB1971"/>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BB1971"/>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BB1971"/>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BB1971"/>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BB1971"/>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BB1971"/>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u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u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u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u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u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u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u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u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u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u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u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u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u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u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u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u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4"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5"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6"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7"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8"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iCs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bCs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fX4UMEPAn/HfD5w82xg5kAsW9A==">CgMxLjA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MzdtMmpzZzgAciExZ0RldkJPLTVLLUtqRFU2U1g5YnlaVXNVR0N3RXF0T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2025-10-21T21:38:00Z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